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15C1B" w14:textId="1EDE2351" w:rsidR="00686121" w:rsidRPr="00066093" w:rsidRDefault="008C57FF">
      <w:pPr>
        <w:rPr>
          <w:rFonts w:asciiTheme="minorHAnsi" w:hAnsiTheme="minorHAnsi" w:cstheme="minorHAnsi"/>
          <w:b/>
          <w:bCs/>
        </w:rPr>
      </w:pPr>
      <w:r w:rsidRPr="00066093">
        <w:rPr>
          <w:b/>
          <w:lang w:bidi="de-DE"/>
        </w:rPr>
        <w:t>Videofragen – CAD in 90 Minuten</w:t>
      </w:r>
    </w:p>
    <w:p w14:paraId="313BA2CB" w14:textId="2CBF44D6" w:rsidR="008C57FF" w:rsidRPr="00066093" w:rsidRDefault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1.01&gt;&gt; Wo befindet sich der Speicherort, an dem Projekte und Unterordner in Fusion erstellt werden können?&lt;&lt;</w:t>
      </w:r>
    </w:p>
    <w:p w14:paraId="2C84F65D" w14:textId="0F7159F5" w:rsidR="008C57FF" w:rsidRPr="00066093" w:rsidRDefault="008C57FF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Gruppe Daten</w:t>
      </w:r>
    </w:p>
    <w:p w14:paraId="6C0E741C" w14:textId="55DECBEF" w:rsidR="008C57FF" w:rsidRPr="00066093" w:rsidRDefault="008C57F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Browser</w:t>
      </w:r>
    </w:p>
    <w:p w14:paraId="6CCD0ACB" w14:textId="08D2D99A" w:rsidR="008C57FF" w:rsidRPr="00066093" w:rsidRDefault="008C57F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Zeitleiste</w:t>
      </w:r>
    </w:p>
    <w:p w14:paraId="7FCB9F8F" w14:textId="157C5FCB" w:rsidR="008C57FF" w:rsidRPr="00066093" w:rsidRDefault="008C57F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Menü Datei</w:t>
      </w:r>
    </w:p>
    <w:p w14:paraId="6B032B58" w14:textId="5F3EDC55" w:rsidR="007236C4" w:rsidRPr="00066093" w:rsidRDefault="008C57FF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00:26. [Erläuterung]</w:t>
      </w:r>
    </w:p>
    <w:p w14:paraId="738D531F" w14:textId="3308F99A" w:rsidR="00341B93" w:rsidRPr="00066093" w:rsidRDefault="00341B93" w:rsidP="00341B93">
      <w:pPr>
        <w:rPr>
          <w:rFonts w:asciiTheme="minorHAnsi" w:hAnsiTheme="minorHAnsi" w:cstheme="minorHAnsi"/>
        </w:rPr>
      </w:pPr>
      <w:r w:rsidRPr="00066093">
        <w:rPr>
          <w:lang w:bidi="de-DE"/>
        </w:rPr>
        <w:t>1.02&gt;&gt; Wo kann der Stil von Fusion von hell in dunkel geändert werden?</w:t>
      </w:r>
    </w:p>
    <w:p w14:paraId="0FBAC25A" w14:textId="6D5AEDD5" w:rsidR="00341B93" w:rsidRPr="00066093" w:rsidRDefault="00341B93" w:rsidP="00341B93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Benutzereinstellungen</w:t>
      </w:r>
    </w:p>
    <w:p w14:paraId="0ABEB45D" w14:textId="1041B943" w:rsidR="00341B93" w:rsidRPr="00066093" w:rsidRDefault="00341B93" w:rsidP="00341B93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Menü Prüfen</w:t>
      </w:r>
    </w:p>
    <w:p w14:paraId="511A1A11" w14:textId="53F1073D" w:rsidR="00341B93" w:rsidRPr="00066093" w:rsidRDefault="00341B93" w:rsidP="00341B93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Dokumenteinstellungen</w:t>
      </w:r>
    </w:p>
    <w:p w14:paraId="7166E68C" w14:textId="217740E5" w:rsidR="00341B93" w:rsidRPr="00066093" w:rsidRDefault="00341B93" w:rsidP="00341B93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Zeitleiste</w:t>
      </w:r>
    </w:p>
    <w:p w14:paraId="13A78A0A" w14:textId="454B3E72" w:rsidR="00341B93" w:rsidRPr="00066093" w:rsidRDefault="00341B93" w:rsidP="00341B93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04:55. [Erläuterung]</w:t>
      </w:r>
    </w:p>
    <w:p w14:paraId="51A32F57" w14:textId="71854771" w:rsidR="0098379B" w:rsidRPr="00066093" w:rsidRDefault="00237588" w:rsidP="0098379B">
      <w:pPr>
        <w:rPr>
          <w:rFonts w:asciiTheme="minorHAnsi" w:hAnsiTheme="minorHAnsi" w:cstheme="minorHAnsi"/>
        </w:rPr>
      </w:pPr>
      <w:r w:rsidRPr="00066093">
        <w:rPr>
          <w:lang w:bidi="de-DE"/>
        </w:rPr>
        <w:t>2.01&gt;&gt; Was bedeutet es, wenn ein Skizzenelement von blau nach schwarz wechselt?&lt;&lt;</w:t>
      </w:r>
    </w:p>
    <w:p w14:paraId="7C5C04E7" w14:textId="6B3E77AE" w:rsidR="0098379B" w:rsidRPr="00066093" w:rsidRDefault="0098379B" w:rsidP="0098379B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Es ist vollständig definiert.</w:t>
      </w:r>
    </w:p>
    <w:p w14:paraId="71350C20" w14:textId="229182C1" w:rsidR="0098379B" w:rsidRPr="00066093" w:rsidRDefault="0098379B" w:rsidP="0098379B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Es ist unzureichend definiert.</w:t>
      </w:r>
    </w:p>
    <w:p w14:paraId="1B1F0B5B" w14:textId="010D6E4E" w:rsidR="0098379B" w:rsidRPr="00066093" w:rsidRDefault="0098379B" w:rsidP="0098379B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Es handelt sich nun um ein Konstruktionsobjekt.</w:t>
      </w:r>
    </w:p>
    <w:p w14:paraId="110372E9" w14:textId="09CADC47" w:rsidR="0098379B" w:rsidRPr="00066093" w:rsidRDefault="0098379B" w:rsidP="0098379B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Es hat eine Referenz verloren.</w:t>
      </w:r>
    </w:p>
    <w:p w14:paraId="4C5C07BF" w14:textId="2D9BBAD3" w:rsidR="0098379B" w:rsidRPr="00066093" w:rsidRDefault="0098379B" w:rsidP="0098379B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06:34. [Erläuterung]</w:t>
      </w:r>
    </w:p>
    <w:p w14:paraId="59B2EBEB" w14:textId="3C3699B0" w:rsidR="0038232F" w:rsidRPr="00066093" w:rsidRDefault="00237588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2.02&gt;&gt; Wie wird mit dem Werkzeug Drehen ein Volumenkörper erstellt?&lt;&lt;</w:t>
      </w:r>
    </w:p>
    <w:p w14:paraId="401178E7" w14:textId="23C4FAC2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Ein geschlossenes Profil wird um eine ausgewählte Achse gedreht.</w:t>
      </w:r>
    </w:p>
    <w:p w14:paraId="79580A49" w14:textId="3C8A6156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Ein geschlossenes Profil wird lotrecht zur Skizzierebene verschoben.</w:t>
      </w:r>
    </w:p>
    <w:p w14:paraId="418F8097" w14:textId="37F3F86A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Ein geschlossenes Profil wird entlang eines definierten Pfads lotrecht zur Skizze verschoben.</w:t>
      </w:r>
    </w:p>
    <w:p w14:paraId="3944F440" w14:textId="64CA9602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Das geschlossene Profil wird mit einem Flächensegment versehen und verdickt.</w:t>
      </w:r>
    </w:p>
    <w:p w14:paraId="255B1B76" w14:textId="79D1FDC7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03:20. [Erläuterung]</w:t>
      </w:r>
    </w:p>
    <w:p w14:paraId="0C89AD3F" w14:textId="6E4E5E7F" w:rsidR="0038232F" w:rsidRPr="00066093" w:rsidRDefault="00237588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2.03&gt;&gt; Welche Option des Gewindewerkzeugs ermöglicht die Erstellung physischer Gewinde in einem 3D-Modell?&lt;&lt;</w:t>
      </w:r>
    </w:p>
    <w:p w14:paraId="18C7F725" w14:textId="789190E3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Modelliert</w:t>
      </w:r>
    </w:p>
    <w:p w14:paraId="4A611531" w14:textId="58DF3AFF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lastRenderedPageBreak/>
        <w:t>( ) Volle Länge</w:t>
      </w:r>
    </w:p>
    <w:p w14:paraId="0976CEF9" w14:textId="1E134D03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Gewindeartiger Typ</w:t>
      </w:r>
    </w:p>
    <w:p w14:paraId="2DEED597" w14:textId="79A6BEE2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Größe speichern</w:t>
      </w:r>
    </w:p>
    <w:p w14:paraId="3E84BEFF" w14:textId="2EAB5D69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05:24. [Erläuterung]</w:t>
      </w:r>
    </w:p>
    <w:p w14:paraId="3343A90E" w14:textId="548DE7DC" w:rsidR="0038232F" w:rsidRPr="00066093" w:rsidRDefault="00237588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2.04&gt;&gt; Was geschieht, wenn der Außendurchmesser eines Bauteils mit Gewinde nicht die richtige Größe für das ausgewählte Gewinde aufweist, das mithilfe des Gewindewerkzeugs ausgewählt wurde?&lt;&lt;</w:t>
      </w:r>
    </w:p>
    <w:p w14:paraId="45B94AF6" w14:textId="03D1ED6E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Fusion passt den Außendurchmesser des Bauteils an die entsprechende Fertigungsgröße für das ausgewählte Gewinde an.</w:t>
      </w:r>
    </w:p>
    <w:p w14:paraId="707DA724" w14:textId="7DAEC943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Fusion zeigt eine Warnung bezüglich der inkompatiblen Gewindegröße an.</w:t>
      </w:r>
    </w:p>
    <w:p w14:paraId="1F81FFE0" w14:textId="19737636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Fusion ändert die Gewindegröße, um sie an den konstruierten Außendurchmesser des Bauteils anzupassen.</w:t>
      </w:r>
    </w:p>
    <w:p w14:paraId="5941E826" w14:textId="113DF7D8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Fusion passt die Gewindeklasse und -bezeichnung an die Konstruktion an.</w:t>
      </w:r>
    </w:p>
    <w:p w14:paraId="5073E759" w14:textId="2347E4EE" w:rsidR="0038232F" w:rsidRPr="00066093" w:rsidRDefault="0038232F" w:rsidP="0038232F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07:28. [Erläuterung]</w:t>
      </w:r>
    </w:p>
    <w:p w14:paraId="4E8F9847" w14:textId="6D77BBBD" w:rsidR="00FC1FC0" w:rsidRPr="00066093" w:rsidRDefault="0077218D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3.01&gt;&gt; Welcher der folgenden Punkte ist ein Vorteil der Verwendung des Typs Mittellinie in einer Skizze für ein gedrehtes Bauteil?&lt;&lt;</w:t>
      </w:r>
    </w:p>
    <w:p w14:paraId="75D1B76D" w14:textId="2B09BAAD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Einfache Erstellung von Durchmesserbemaßungen in einer Skizze</w:t>
      </w:r>
    </w:p>
    <w:p w14:paraId="0976D66C" w14:textId="285AD0C0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Reduzieren der Anzahl der Linien, die für eine Skizze benötigt werden</w:t>
      </w:r>
    </w:p>
    <w:p w14:paraId="2F0CB099" w14:textId="45F6CF19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Erstellen eines festen Referenzpunkts, was mit einer normalen Skizzierlinie nicht möglich ist</w:t>
      </w:r>
    </w:p>
    <w:p w14:paraId="14DF9C60" w14:textId="3C094E41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Einfügen einer Referenz auf zuvor erstellter Geometrie</w:t>
      </w:r>
    </w:p>
    <w:p w14:paraId="617ECA97" w14:textId="2C60E594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02:50. [Erläuterung]</w:t>
      </w:r>
    </w:p>
    <w:p w14:paraId="3ABEE4C4" w14:textId="27959094" w:rsidR="00FC1FC0" w:rsidRPr="00066093" w:rsidRDefault="0077218D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3.02&gt;&gt; Was ist die Vorgabeoperation im Dialogfeld Drehen, wenn ein gedrehtes Profil einen Volumenkörper überlappt?&lt;&lt;</w:t>
      </w:r>
    </w:p>
    <w:p w14:paraId="485AFA4F" w14:textId="41CB4B16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Schnitt</w:t>
      </w:r>
    </w:p>
    <w:p w14:paraId="654190FF" w14:textId="2F81F534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Verbinden</w:t>
      </w:r>
    </w:p>
    <w:p w14:paraId="1F6480D9" w14:textId="79CCD075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Schnittmenge</w:t>
      </w:r>
    </w:p>
    <w:p w14:paraId="6DAFC21F" w14:textId="1D130EBB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Neuer Körper</w:t>
      </w:r>
    </w:p>
    <w:p w14:paraId="0AB70F6F" w14:textId="62C8905E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00:53. [Erläuterung]</w:t>
      </w:r>
    </w:p>
    <w:p w14:paraId="5F6B5F7B" w14:textId="34CD4523" w:rsidR="00FC1FC0" w:rsidRPr="00066093" w:rsidRDefault="0077218D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4.01&gt;&gt; Welches Werkzeug kann eine Kopie von Elementen auf einer ausgewählten Ebene erstellen?&lt;&lt;</w:t>
      </w:r>
    </w:p>
    <w:p w14:paraId="353AD185" w14:textId="3AD1E42C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Spiegeln</w:t>
      </w:r>
    </w:p>
    <w:p w14:paraId="2C849B02" w14:textId="4604EFBB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Verschieben/Kopieren</w:t>
      </w:r>
    </w:p>
    <w:p w14:paraId="763B5E56" w14:textId="3A6D1104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lastRenderedPageBreak/>
        <w:t>( ) Rechteckiges Muster</w:t>
      </w:r>
    </w:p>
    <w:p w14:paraId="5E9EF570" w14:textId="442E0EBD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Kreisförmiges Muster</w:t>
      </w:r>
    </w:p>
    <w:p w14:paraId="133AAE9E" w14:textId="7A65B0C1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08:48. [Erläuterung]</w:t>
      </w:r>
    </w:p>
    <w:p w14:paraId="0F623BD5" w14:textId="768F4C95" w:rsidR="00FC1FC0" w:rsidRPr="00066093" w:rsidRDefault="0077218D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4.02&gt;&gt; Wozu dient das Skizzenwerkzeug Projizieren? &lt;&lt;</w:t>
      </w:r>
    </w:p>
    <w:p w14:paraId="469E242F" w14:textId="63641D3F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Projiziert die Körpersilhouette, Kanten, Arbeitsgeometrien und Skizzierkurven in die aktive Skizze.</w:t>
      </w:r>
    </w:p>
    <w:p w14:paraId="3BDEF5B1" w14:textId="4E076179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Projiziert die aktuell aktive Skizze in eine neue Skizze und behält eine Verknüpfung bei.</w:t>
      </w:r>
    </w:p>
    <w:p w14:paraId="7384603D" w14:textId="1A4818D2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Erstellt eine neue Projektion in der Gruppe Daten.</w:t>
      </w:r>
    </w:p>
    <w:p w14:paraId="386CF54D" w14:textId="6ED0D9AE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Erstellt eine Schnittkurve zwischen einem Volumenkörper und der aktuellen Skizzierebene.</w:t>
      </w:r>
    </w:p>
    <w:p w14:paraId="470B6F9A" w14:textId="09C4003B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00:45. [Erläuterung]</w:t>
      </w:r>
    </w:p>
    <w:p w14:paraId="0A9195AA" w14:textId="3D8F1C2A" w:rsidR="00FC1FC0" w:rsidRPr="00066093" w:rsidRDefault="0077218D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4.03&gt;&gt; Welche Farbe hat die Skizziergeometrie, die in eine aktuelle Skizze projiziert wird?&lt;&lt;</w:t>
      </w:r>
    </w:p>
    <w:p w14:paraId="0E274745" w14:textId="41EBD181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Violett</w:t>
      </w:r>
    </w:p>
    <w:p w14:paraId="13E5D180" w14:textId="362CCED2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Grün</w:t>
      </w:r>
    </w:p>
    <w:p w14:paraId="72A2CE26" w14:textId="423B5C8D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Blau</w:t>
      </w:r>
    </w:p>
    <w:p w14:paraId="6ACB7FEA" w14:textId="535D5491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Schwarz</w:t>
      </w:r>
    </w:p>
    <w:p w14:paraId="1BF71471" w14:textId="27B963E4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01:45. [Erläuterung]</w:t>
      </w:r>
    </w:p>
    <w:p w14:paraId="58B51C73" w14:textId="75F158D7" w:rsidR="00FC1FC0" w:rsidRPr="00066093" w:rsidRDefault="0077218D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4.04&gt;&gt; Welche Aspekte eines 3D-Modells werden geändert, wenn eine Darstellung hinzugefügt wird?&lt;&lt;</w:t>
      </w:r>
    </w:p>
    <w:p w14:paraId="371157F2" w14:textId="7BB1D516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Visuelle Darstellung</w:t>
      </w:r>
    </w:p>
    <w:p w14:paraId="2F67B588" w14:textId="49EE0F41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Material</w:t>
      </w:r>
    </w:p>
    <w:p w14:paraId="38ABFB59" w14:textId="1E33555F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Masseneigenschaften</w:t>
      </w:r>
    </w:p>
    <w:p w14:paraId="38D6501C" w14:textId="32999B9D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Massenmittelpunkt</w:t>
      </w:r>
    </w:p>
    <w:p w14:paraId="10CC26A7" w14:textId="3F54930A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04:09. [Erläuterung]</w:t>
      </w:r>
    </w:p>
    <w:p w14:paraId="1E89DB04" w14:textId="336E8EF0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5.01&gt;&gt; Welche Option Komponente einfügen unterscheidet sich für die erste Komponente, die in eine neue Baugruppe eingefügt wird? &lt;&lt;</w:t>
      </w:r>
    </w:p>
    <w:p w14:paraId="29A3FB2D" w14:textId="13E06087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An übergeordnetem Objekt fixieren</w:t>
      </w:r>
    </w:p>
    <w:p w14:paraId="12E7B535" w14:textId="1EB15F34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Drehpunkt</w:t>
      </w:r>
    </w:p>
    <w:p w14:paraId="5E1F6D25" w14:textId="2CDADF24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Drehung</w:t>
      </w:r>
    </w:p>
    <w:p w14:paraId="76AB1BCD" w14:textId="3313E7AD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Anfangsposition</w:t>
      </w:r>
    </w:p>
    <w:p w14:paraId="1D566EE0" w14:textId="0E4AD71F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01:05. [Erläuterung]</w:t>
      </w:r>
    </w:p>
    <w:p w14:paraId="4E075B07" w14:textId="15DB72D0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lastRenderedPageBreak/>
        <w:t>5.02&gt;&gt; Beim manuellen Verschieben einer Komponente ohne Abhängigkeit werden Sie aufgefordert, entweder deren Position zu erfassen, oder welche andere Option?&lt;&lt;</w:t>
      </w:r>
    </w:p>
    <w:p w14:paraId="0B3BEF17" w14:textId="67A8156F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Position wiederherstellen</w:t>
      </w:r>
    </w:p>
    <w:p w14:paraId="15500D24" w14:textId="3545D673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An übergeordnetem Objekt fixieren</w:t>
      </w:r>
    </w:p>
    <w:p w14:paraId="3B14D201" w14:textId="75032269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Fixieren</w:t>
      </w:r>
    </w:p>
    <w:p w14:paraId="28C9457C" w14:textId="5AAAD0FD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Fest</w:t>
      </w:r>
    </w:p>
    <w:p w14:paraId="4C7B66B6" w14:textId="0AFDC332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01:09. [Erläuterung]</w:t>
      </w:r>
    </w:p>
    <w:p w14:paraId="47D5621A" w14:textId="3970CDA0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5.03&gt;&gt; Was ist der Hauptunterschied zwischen Gelenk und Verbinden wie modelliert?&lt;&lt;</w:t>
      </w:r>
    </w:p>
    <w:p w14:paraId="6021607A" w14:textId="3630E35C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Verbinden wie modelliert verwendet die aktuelle Position der Komponente.</w:t>
      </w:r>
    </w:p>
    <w:p w14:paraId="7B7F0AC6" w14:textId="08A91542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Gelenk verwendet die aktuelle Position der Komponente.</w:t>
      </w:r>
    </w:p>
    <w:p w14:paraId="53CD41B1" w14:textId="370DEE82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Verbinden wie modelliert funktioniert nur zwischen Körpern und Komponenten.</w:t>
      </w:r>
    </w:p>
    <w:p w14:paraId="045E1592" w14:textId="3A6C023F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Gelenk funktioniert nur zwischen Körpern und Komponenten.</w:t>
      </w:r>
    </w:p>
    <w:p w14:paraId="286E3597" w14:textId="75BDFEB8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00:22. [Erläuterung]</w:t>
      </w:r>
    </w:p>
    <w:p w14:paraId="6425F500" w14:textId="754C0EE1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5.04&gt;&gt; Was ist ein Nachteil bei der Verwendung von Aus Mcmaster-Carr einfügen in einer Baugruppe?&lt;&lt;</w:t>
      </w:r>
    </w:p>
    <w:p w14:paraId="1F34E422" w14:textId="69201F98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Dadurch wird die interne Hardware in der Baugruppe gespeichert.</w:t>
      </w:r>
    </w:p>
    <w:p w14:paraId="4B20ABBE" w14:textId="0BDD298A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Dadurch wird die externe Hardware der Baugruppe gespeichert.</w:t>
      </w:r>
    </w:p>
    <w:p w14:paraId="3F696520" w14:textId="34693B48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Dazu müssen Sie die Hardware kaufen.</w:t>
      </w:r>
    </w:p>
    <w:p w14:paraId="495952F1" w14:textId="459130C0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Dies enthält eine vereinfachte Version der Hardware.</w:t>
      </w:r>
    </w:p>
    <w:p w14:paraId="02CFCAFC" w14:textId="1A55901D" w:rsidR="00FC1FC0" w:rsidRPr="00066093" w:rsidRDefault="00FC1FC0" w:rsidP="00FC1FC0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00:32. [Erläuterung]</w:t>
      </w:r>
    </w:p>
    <w:p w14:paraId="5C7784FE" w14:textId="4BFD3DA1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5.05&gt;&gt; Mit welchem Werkzeug können externe Komponenten direkt in einer Baugruppe bearbeitet werden?&lt;&lt;</w:t>
      </w:r>
    </w:p>
    <w:p w14:paraId="7035F7CF" w14:textId="2F9D63B0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Direktbearbeitung</w:t>
      </w:r>
    </w:p>
    <w:p w14:paraId="6170C3D9" w14:textId="44D5F71C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Komponente ersetzen</w:t>
      </w:r>
    </w:p>
    <w:p w14:paraId="3E163B37" w14:textId="4C1613D2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Schnittanalyse</w:t>
      </w:r>
    </w:p>
    <w:p w14:paraId="75EA8F95" w14:textId="0F9F962A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Ändern</w:t>
      </w:r>
    </w:p>
    <w:p w14:paraId="429348D4" w14:textId="77777777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00:20. [Erläuterung]</w:t>
      </w:r>
    </w:p>
    <w:p w14:paraId="50B32810" w14:textId="2581B209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6.01&gt;&gt; Was können Sie mit dem Kontrollkästchen neben einer Komponente im Zeichnungs-Browser tun?&lt;&lt;</w:t>
      </w:r>
    </w:p>
    <w:p w14:paraId="0414BC44" w14:textId="2B009B19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Unterdrücken</w:t>
      </w:r>
    </w:p>
    <w:p w14:paraId="2A873700" w14:textId="5E69770D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lastRenderedPageBreak/>
        <w:t>( ) Ausblenden</w:t>
      </w:r>
    </w:p>
    <w:p w14:paraId="2055BA9E" w14:textId="0F5A308D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Entfernen</w:t>
      </w:r>
    </w:p>
    <w:p w14:paraId="13E4FB0B" w14:textId="258619C1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Löschen</w:t>
      </w:r>
    </w:p>
    <w:p w14:paraId="527F9EF3" w14:textId="162F6A90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01:20. [Erläuterung]</w:t>
      </w:r>
    </w:p>
    <w:p w14:paraId="5A56F00E" w14:textId="3FAFC743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6.02&gt;&gt; Was befindet sich unten rechts in einer Detailzeichnung?&lt;&lt;</w:t>
      </w:r>
    </w:p>
    <w:p w14:paraId="54442FBD" w14:textId="4E93BEFE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Titelblock</w:t>
      </w:r>
    </w:p>
    <w:p w14:paraId="56E839A7" w14:textId="463557AC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Teiletabelle</w:t>
      </w:r>
    </w:p>
    <w:p w14:paraId="25F8AD43" w14:textId="600CCDD5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Positionsnummer</w:t>
      </w:r>
    </w:p>
    <w:p w14:paraId="501BA4E7" w14:textId="2C06F811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Erstansicht</w:t>
      </w:r>
    </w:p>
    <w:p w14:paraId="4F920949" w14:textId="4F3D336D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02:15. [Erläuterung]</w:t>
      </w:r>
    </w:p>
    <w:p w14:paraId="6D0BB9AF" w14:textId="43F076BB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6.03&gt;&gt; Woher kommt die Beleuchtung der Renderszene, wenn ein deckender Hintergrund verwendet wird?&lt;&lt;</w:t>
      </w:r>
    </w:p>
    <w:p w14:paraId="75DF5C31" w14:textId="2DAF630E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Umgebung</w:t>
      </w:r>
    </w:p>
    <w:p w14:paraId="14E0C5A8" w14:textId="05DF9A5B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Ausgangsebene</w:t>
      </w:r>
    </w:p>
    <w:p w14:paraId="0E0B6945" w14:textId="49C19F65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Tiefenschärfe</w:t>
      </w:r>
    </w:p>
    <w:p w14:paraId="66D2281F" w14:textId="3A1A4C7F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Belichtung</w:t>
      </w:r>
    </w:p>
    <w:p w14:paraId="275A25F9" w14:textId="62AB51E6" w:rsidR="00623739" w:rsidRPr="00066093" w:rsidRDefault="00623739" w:rsidP="00623739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bei Timecode 01:05. [Erläuterung]</w:t>
      </w:r>
    </w:p>
    <w:p w14:paraId="3CBD9969" w14:textId="77777777" w:rsidR="00623739" w:rsidRPr="00066093" w:rsidRDefault="00623739" w:rsidP="00EE2672">
      <w:pPr>
        <w:spacing w:after="120"/>
        <w:rPr>
          <w:rFonts w:asciiTheme="minorHAnsi" w:hAnsiTheme="minorHAnsi" w:cstheme="minorHAnsi"/>
        </w:rPr>
      </w:pPr>
    </w:p>
    <w:p w14:paraId="646712A7" w14:textId="77777777" w:rsidR="009E3CE2" w:rsidRPr="00066093" w:rsidRDefault="009E3CE2" w:rsidP="00EE2672">
      <w:pPr>
        <w:spacing w:after="120"/>
        <w:rPr>
          <w:rFonts w:asciiTheme="minorHAnsi" w:hAnsiTheme="minorHAnsi" w:cstheme="minorHAnsi"/>
        </w:rPr>
      </w:pPr>
    </w:p>
    <w:p w14:paraId="58F39097" w14:textId="77777777" w:rsidR="00EA3E35" w:rsidRPr="00066093" w:rsidRDefault="00EA3E35" w:rsidP="00EE2672">
      <w:pPr>
        <w:spacing w:after="120"/>
        <w:rPr>
          <w:rFonts w:asciiTheme="minorHAnsi" w:hAnsiTheme="minorHAnsi" w:cstheme="minorHAnsi"/>
        </w:rPr>
      </w:pPr>
    </w:p>
    <w:p w14:paraId="02A0F3DA" w14:textId="77777777" w:rsidR="0098379B" w:rsidRPr="00066093" w:rsidRDefault="0098379B" w:rsidP="00EE2672">
      <w:pPr>
        <w:spacing w:after="120"/>
        <w:rPr>
          <w:rFonts w:asciiTheme="minorHAnsi" w:hAnsiTheme="minorHAnsi" w:cstheme="minorHAnsi"/>
        </w:rPr>
      </w:pPr>
    </w:p>
    <w:p w14:paraId="6368F411" w14:textId="5A8D2D16" w:rsidR="00AF3C8F" w:rsidRPr="00066093" w:rsidRDefault="00AF3C8F">
      <w:pPr>
        <w:rPr>
          <w:rFonts w:asciiTheme="minorHAnsi" w:hAnsiTheme="minorHAnsi" w:cstheme="minorHAnsi"/>
          <w:b/>
          <w:bCs/>
        </w:rPr>
      </w:pPr>
      <w:r w:rsidRPr="00066093">
        <w:rPr>
          <w:b/>
          <w:lang w:bidi="de-DE"/>
        </w:rPr>
        <w:t>Fragen zum Abschluss des Moduls</w:t>
      </w:r>
    </w:p>
    <w:p w14:paraId="14526DB8" w14:textId="1869067E" w:rsidR="0062046A" w:rsidRPr="00066093" w:rsidRDefault="0062046A" w:rsidP="0062046A">
      <w:pPr>
        <w:rPr>
          <w:rFonts w:asciiTheme="minorHAnsi" w:hAnsiTheme="minorHAnsi" w:cstheme="minorHAnsi"/>
        </w:rPr>
      </w:pPr>
      <w:r w:rsidRPr="00066093">
        <w:rPr>
          <w:lang w:bidi="de-DE"/>
        </w:rPr>
        <w:t>1 &gt;&gt; Wie heißt der Bereich auf der linken Seite der Fusion-Benutzeroberfläche, in dem Skizzen, Körper, Komponenten und andere Daten gespeichert sind?&lt;&lt;</w:t>
      </w:r>
    </w:p>
    <w:p w14:paraId="3947DD26" w14:textId="3C5ADF34" w:rsidR="0062046A" w:rsidRPr="00066093" w:rsidRDefault="0062046A" w:rsidP="0062046A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Browser</w:t>
      </w:r>
    </w:p>
    <w:p w14:paraId="14FBC237" w14:textId="4B9F8C4C" w:rsidR="0062046A" w:rsidRPr="00066093" w:rsidRDefault="0062046A" w:rsidP="0062046A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Zeitleiste</w:t>
      </w:r>
    </w:p>
    <w:p w14:paraId="19566F6E" w14:textId="50789029" w:rsidR="0062046A" w:rsidRPr="00066093" w:rsidRDefault="0062046A" w:rsidP="0062046A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Multifunktionsleiste</w:t>
      </w:r>
    </w:p>
    <w:p w14:paraId="23FD9253" w14:textId="60E675EB" w:rsidR="0062046A" w:rsidRPr="00066093" w:rsidRDefault="0062046A" w:rsidP="0062046A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Arbeitsbereich</w:t>
      </w:r>
    </w:p>
    <w:p w14:paraId="51E338F1" w14:textId="782AD0DE" w:rsidR="0062046A" w:rsidRPr="00066093" w:rsidRDefault="0062046A" w:rsidP="0062046A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in 1.02, "Erkunden der Fusion-Benutzeroberfläche". [Erläuterung]</w:t>
      </w:r>
    </w:p>
    <w:p w14:paraId="1B7E30D6" w14:textId="74731284" w:rsidR="00AF3C8F" w:rsidRPr="00066093" w:rsidRDefault="0062046A" w:rsidP="00AF3C8F">
      <w:pPr>
        <w:rPr>
          <w:rFonts w:asciiTheme="minorHAnsi" w:hAnsiTheme="minorHAnsi" w:cstheme="minorHAnsi"/>
        </w:rPr>
      </w:pPr>
      <w:r w:rsidRPr="00066093">
        <w:rPr>
          <w:lang w:bidi="de-DE"/>
        </w:rPr>
        <w:t>2 &gt;&gt; Was ist ein Hauptindikator dafür, dass eine Skizze nicht vollständig definiert ist?&lt;&lt;</w:t>
      </w:r>
    </w:p>
    <w:p w14:paraId="53243810" w14:textId="17415BED" w:rsidR="00AF3C8F" w:rsidRPr="00066093" w:rsidRDefault="00AF3C8F" w:rsidP="00AF3C8F">
      <w:pPr>
        <w:rPr>
          <w:rFonts w:asciiTheme="minorHAnsi" w:hAnsiTheme="minorHAnsi" w:cstheme="minorHAnsi"/>
        </w:rPr>
      </w:pPr>
      <w:r w:rsidRPr="00066093">
        <w:rPr>
          <w:lang w:bidi="de-DE"/>
        </w:rPr>
        <w:lastRenderedPageBreak/>
        <w:t>(x) Skizzenelemente sind nicht schwarz.</w:t>
      </w:r>
    </w:p>
    <w:p w14:paraId="2F87B21A" w14:textId="0FB14552" w:rsidR="00AF3C8F" w:rsidRPr="00066093" w:rsidRDefault="00AF3C8F" w:rsidP="00AF3C8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Die Skizze hat keine Bemaßungen.</w:t>
      </w:r>
    </w:p>
    <w:p w14:paraId="03C865B1" w14:textId="09FD4171" w:rsidR="00AF3C8F" w:rsidRPr="00066093" w:rsidRDefault="00AF3C8F" w:rsidP="00AF3C8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Die Skizze hat keine Abhängigkeiten.</w:t>
      </w:r>
    </w:p>
    <w:p w14:paraId="39F1ED66" w14:textId="769B32C6" w:rsidR="00AF3C8F" w:rsidRPr="00066093" w:rsidRDefault="00AF3C8F" w:rsidP="00AF3C8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Die Schaltfläche Skizze fertig stellen ist gesperrt.</w:t>
      </w:r>
    </w:p>
    <w:p w14:paraId="112D4171" w14:textId="0A8366F5" w:rsidR="00AF3C8F" w:rsidRPr="00066093" w:rsidRDefault="00AF3C8F" w:rsidP="00AF3C8F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in 2.01, "Erstellen eines einfachen Bauteils mit Extrusion". [Erläuterung]</w:t>
      </w:r>
    </w:p>
    <w:p w14:paraId="19F40D32" w14:textId="0B512FF6" w:rsidR="002F1546" w:rsidRPr="00066093" w:rsidRDefault="002F1546" w:rsidP="002F1546">
      <w:pPr>
        <w:rPr>
          <w:rFonts w:asciiTheme="minorHAnsi" w:hAnsiTheme="minorHAnsi" w:cstheme="minorHAnsi"/>
        </w:rPr>
      </w:pPr>
      <w:r w:rsidRPr="00066093">
        <w:rPr>
          <w:lang w:bidi="de-DE"/>
        </w:rPr>
        <w:t>3 &gt;&gt; Welcher Skizzenelementtyp ist während einer Drehung als Achse vorausgewählt?&lt;&lt;</w:t>
      </w:r>
    </w:p>
    <w:p w14:paraId="42AAEDDD" w14:textId="3BE523EE" w:rsidR="002F1546" w:rsidRPr="00066093" w:rsidRDefault="002F1546" w:rsidP="002F1546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Mittellinie</w:t>
      </w:r>
    </w:p>
    <w:p w14:paraId="327401B1" w14:textId="7715685E" w:rsidR="002F1546" w:rsidRPr="00066093" w:rsidRDefault="002F1546" w:rsidP="002F1546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Konstruktion</w:t>
      </w:r>
    </w:p>
    <w:p w14:paraId="2771A4F1" w14:textId="7FA7F57F" w:rsidR="002F1546" w:rsidRPr="00066093" w:rsidRDefault="002F1546" w:rsidP="002F1546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Projiziert</w:t>
      </w:r>
    </w:p>
    <w:p w14:paraId="4DD16986" w14:textId="126C019F" w:rsidR="002F1546" w:rsidRPr="00066093" w:rsidRDefault="002F1546" w:rsidP="002F1546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Fest</w:t>
      </w:r>
    </w:p>
    <w:p w14:paraId="75CA0774" w14:textId="5A370BC9" w:rsidR="002F1546" w:rsidRPr="00066093" w:rsidRDefault="002F1546" w:rsidP="002F1546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in 2.02, "Erstellen eines einfachen Bauteils mit Drehung". [Erläuterung]</w:t>
      </w:r>
    </w:p>
    <w:p w14:paraId="25E2A731" w14:textId="34515AE0" w:rsidR="00E506F2" w:rsidRPr="00066093" w:rsidRDefault="0050096D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4 &gt;&gt; Was bedeutet das Skizzenabhängigkeitssymbol für den Mittelpunkt?&lt;&lt;</w:t>
      </w:r>
    </w:p>
    <w:p w14:paraId="0334B9BA" w14:textId="43C6200B" w:rsidR="00E506F2" w:rsidRPr="00066093" w:rsidRDefault="00E506F2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Dreieck</w:t>
      </w:r>
    </w:p>
    <w:p w14:paraId="18C5CD85" w14:textId="27D2BC14" w:rsidR="00E506F2" w:rsidRPr="00066093" w:rsidRDefault="00E506F2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Quadrat</w:t>
      </w:r>
    </w:p>
    <w:p w14:paraId="776A1C97" w14:textId="16D61AA4" w:rsidR="00E506F2" w:rsidRPr="00066093" w:rsidRDefault="00E506F2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Kreis</w:t>
      </w:r>
    </w:p>
    <w:p w14:paraId="3CD7C351" w14:textId="44A9789A" w:rsidR="00E506F2" w:rsidRPr="00066093" w:rsidRDefault="00E506F2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Zwei Kreise</w:t>
      </w:r>
    </w:p>
    <w:p w14:paraId="3C6CDB02" w14:textId="4D1E45E7" w:rsidR="00E506F2" w:rsidRPr="00066093" w:rsidRDefault="00E506F2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in 4.01, "Erstellen der Hauptform des Bauteils". [Erläuterung]</w:t>
      </w:r>
    </w:p>
    <w:p w14:paraId="75D730E5" w14:textId="246008BB" w:rsidR="00E506F2" w:rsidRPr="00066093" w:rsidRDefault="0001665F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5 &gt;&gt; Welches Browsersymbol steht für eine externe Komponente? &lt;&lt;</w:t>
      </w:r>
    </w:p>
    <w:p w14:paraId="5B7BB2DB" w14:textId="040488B8" w:rsidR="00E506F2" w:rsidRPr="00066093" w:rsidRDefault="00E506F2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Kettenglied</w:t>
      </w:r>
    </w:p>
    <w:p w14:paraId="33896A87" w14:textId="03022ED4" w:rsidR="00E506F2" w:rsidRPr="00066093" w:rsidRDefault="00E506F2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Pfeil</w:t>
      </w:r>
    </w:p>
    <w:p w14:paraId="39C89742" w14:textId="52C493A1" w:rsidR="00E506F2" w:rsidRPr="00066093" w:rsidRDefault="00E506F2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Würfel</w:t>
      </w:r>
    </w:p>
    <w:p w14:paraId="5F5F8D20" w14:textId="1790884F" w:rsidR="00E506F2" w:rsidRPr="00066093" w:rsidRDefault="00E506F2" w:rsidP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Zylinder</w:t>
      </w:r>
    </w:p>
    <w:p w14:paraId="3BB921A1" w14:textId="7EF9622A" w:rsidR="00AF3C8F" w:rsidRPr="00066093" w:rsidRDefault="00E506F2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in 5.01, "Hinzufügen von Bauteilen zu einer Baugruppe". [Erläuterung]</w:t>
      </w:r>
    </w:p>
    <w:p w14:paraId="79AEF181" w14:textId="1A1C597B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6 &gt;&gt; Wie viele Abhängigkeiten sind erforderlich, um ein Lager formschlüssig auf einer Welle zu positionieren und es dennoch drehen zu können?&lt;&lt;</w:t>
      </w:r>
    </w:p>
    <w:p w14:paraId="4773D926" w14:textId="204EB164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2</w:t>
      </w:r>
    </w:p>
    <w:p w14:paraId="425E673D" w14:textId="79CEF248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1</w:t>
      </w:r>
    </w:p>
    <w:p w14:paraId="3AAB603C" w14:textId="1146C669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lastRenderedPageBreak/>
        <w:t>( ) 3</w:t>
      </w:r>
    </w:p>
    <w:p w14:paraId="5B97A5CD" w14:textId="10FBA242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4</w:t>
      </w:r>
    </w:p>
    <w:p w14:paraId="63C098AA" w14:textId="09322881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in 5.02, "Bauteile zusammen positionieren". [Erläuterung]</w:t>
      </w:r>
    </w:p>
    <w:p w14:paraId="562E5AAC" w14:textId="1CF67859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7 &gt;&gt; Welche Art von Gelenk würde ein Pedal darstellen, das sich auf einem Lager dreht?&lt;&lt;</w:t>
      </w:r>
    </w:p>
    <w:p w14:paraId="4B5961D5" w14:textId="683E5E50" w:rsidR="0001665F" w:rsidRPr="00066093" w:rsidRDefault="00B36E4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Umdrehung</w:t>
      </w:r>
    </w:p>
    <w:p w14:paraId="3F0B110E" w14:textId="7F98D917" w:rsidR="0001665F" w:rsidRPr="00066093" w:rsidRDefault="00B36E4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Starr</w:t>
      </w:r>
    </w:p>
    <w:p w14:paraId="269A1669" w14:textId="06AA45ED" w:rsidR="0001665F" w:rsidRPr="00066093" w:rsidRDefault="00B36E4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Kugel</w:t>
      </w:r>
    </w:p>
    <w:p w14:paraId="005A8933" w14:textId="06AEB92A" w:rsidR="0001665F" w:rsidRPr="00066093" w:rsidRDefault="00B36E4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Schieber</w:t>
      </w:r>
    </w:p>
    <w:p w14:paraId="2C4E0ED8" w14:textId="164BEFB3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in 5.03, "Verbinden von Bauteilen mit Gelenken" [Erläuterung]</w:t>
      </w:r>
    </w:p>
    <w:p w14:paraId="7972DC1D" w14:textId="2906C57F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8 &gt;&gt; Wo werden Schrauben mit Schraube einfügen gespeichert?&lt;&lt;</w:t>
      </w:r>
    </w:p>
    <w:p w14:paraId="46733B5F" w14:textId="08802227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In der Gruppe Daten</w:t>
      </w:r>
    </w:p>
    <w:p w14:paraId="4DB988A6" w14:textId="0A7F515C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Innerhalb der Baugruppe</w:t>
      </w:r>
    </w:p>
    <w:p w14:paraId="61BC19AD" w14:textId="02D952A3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Im Projektspeicherort</w:t>
      </w:r>
    </w:p>
    <w:p w14:paraId="0831E5BB" w14:textId="24A9C986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In einem Unterordner des Projektspeicherorts</w:t>
      </w:r>
    </w:p>
    <w:p w14:paraId="7D46EF47" w14:textId="4FB97122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in 5.04, "Hinzufügen von Standardhardware". [Erläuterung]</w:t>
      </w:r>
    </w:p>
    <w:p w14:paraId="0020E99A" w14:textId="4D3C07AD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9 &gt;&gt; Woher beziehen die projizierten Ansichten in einer detaillierten Zeichnung ihre Maßstabs- und Darstellungseinstellungen?&lt;&lt;</w:t>
      </w:r>
    </w:p>
    <w:p w14:paraId="09AE6A67" w14:textId="64D23271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Aus der übergeordneten Ansicht</w:t>
      </w:r>
    </w:p>
    <w:p w14:paraId="0334A067" w14:textId="17C95043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Aus den Dokumenteinstellungen</w:t>
      </w:r>
    </w:p>
    <w:p w14:paraId="14FA4D01" w14:textId="5A0F7BF0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Aus den Planeinstellungen</w:t>
      </w:r>
    </w:p>
    <w:p w14:paraId="6168CF6C" w14:textId="49C0E6EB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Aus dem Browser</w:t>
      </w:r>
    </w:p>
    <w:p w14:paraId="0CEA44AD" w14:textId="7DC07B6F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in 6.01, "Erstellen von grundlegenden Zeichnungsansichten". [Erläuterung]</w:t>
      </w:r>
    </w:p>
    <w:p w14:paraId="22DF5AF2" w14:textId="7AB9D3AE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10 &gt;&gt; Woher stammen die Informationen zum Füllen einer Bohrungs- und Gewindeinfo?&lt;&lt;</w:t>
      </w:r>
    </w:p>
    <w:p w14:paraId="6DB0B467" w14:textId="685484AD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(x) Bohrungs- oder Gewindeelement in einer Konstruktion</w:t>
      </w:r>
    </w:p>
    <w:p w14:paraId="2F05BFFE" w14:textId="0B6A1D27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Teiletabelle</w:t>
      </w:r>
    </w:p>
    <w:p w14:paraId="0AA32E65" w14:textId="73970A3E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Manuelle Eingabe</w:t>
      </w:r>
    </w:p>
    <w:p w14:paraId="3137983B" w14:textId="71A1E0BB" w:rsidR="0001665F" w:rsidRPr="00066093" w:rsidRDefault="0001665F" w:rsidP="0001665F">
      <w:pPr>
        <w:rPr>
          <w:rFonts w:asciiTheme="minorHAnsi" w:hAnsiTheme="minorHAnsi" w:cstheme="minorHAnsi"/>
        </w:rPr>
      </w:pPr>
      <w:r w:rsidRPr="00066093">
        <w:rPr>
          <w:lang w:bidi="de-DE"/>
        </w:rPr>
        <w:t>( ) Externe Datei</w:t>
      </w:r>
    </w:p>
    <w:p w14:paraId="5E36DC51" w14:textId="7F439D61" w:rsidR="0001665F" w:rsidRPr="007236C4" w:rsidRDefault="0001665F" w:rsidP="00EE2672">
      <w:pPr>
        <w:rPr>
          <w:rFonts w:asciiTheme="minorHAnsi" w:hAnsiTheme="minorHAnsi" w:cstheme="minorHAnsi"/>
        </w:rPr>
      </w:pPr>
      <w:r w:rsidRPr="00066093">
        <w:rPr>
          <w:lang w:bidi="de-DE"/>
        </w:rPr>
        <w:t>[Erläuterung] Die Antwort finden Sie in 6.02, "Hinzufügen von Zeichnungsbemaßungen und Beschriftungen". [Erläuterung]</w:t>
      </w:r>
    </w:p>
    <w:sectPr w:rsidR="0001665F" w:rsidRPr="00723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7FF"/>
    <w:rsid w:val="0000464C"/>
    <w:rsid w:val="00006B9C"/>
    <w:rsid w:val="00007883"/>
    <w:rsid w:val="00012BCF"/>
    <w:rsid w:val="000134C7"/>
    <w:rsid w:val="0001665F"/>
    <w:rsid w:val="00022B61"/>
    <w:rsid w:val="00022C4E"/>
    <w:rsid w:val="00024A46"/>
    <w:rsid w:val="000268D8"/>
    <w:rsid w:val="00030FA4"/>
    <w:rsid w:val="0003146F"/>
    <w:rsid w:val="00031E56"/>
    <w:rsid w:val="00032E9D"/>
    <w:rsid w:val="00035068"/>
    <w:rsid w:val="00036875"/>
    <w:rsid w:val="00040ED3"/>
    <w:rsid w:val="00042CC6"/>
    <w:rsid w:val="00044B2C"/>
    <w:rsid w:val="00045EBF"/>
    <w:rsid w:val="000529C2"/>
    <w:rsid w:val="00052C0F"/>
    <w:rsid w:val="00053B0E"/>
    <w:rsid w:val="000567FA"/>
    <w:rsid w:val="00057D78"/>
    <w:rsid w:val="00064C21"/>
    <w:rsid w:val="00066093"/>
    <w:rsid w:val="00072C3F"/>
    <w:rsid w:val="00077F3A"/>
    <w:rsid w:val="000823BB"/>
    <w:rsid w:val="00086E0C"/>
    <w:rsid w:val="00087159"/>
    <w:rsid w:val="00087E93"/>
    <w:rsid w:val="00090365"/>
    <w:rsid w:val="000A094C"/>
    <w:rsid w:val="000A1B29"/>
    <w:rsid w:val="000B4EBF"/>
    <w:rsid w:val="000B5BC4"/>
    <w:rsid w:val="000B6C7F"/>
    <w:rsid w:val="000B75B4"/>
    <w:rsid w:val="000C15BD"/>
    <w:rsid w:val="000C553A"/>
    <w:rsid w:val="000C628B"/>
    <w:rsid w:val="000C6D93"/>
    <w:rsid w:val="000D0B29"/>
    <w:rsid w:val="000D0BC0"/>
    <w:rsid w:val="000D17E9"/>
    <w:rsid w:val="000D1A88"/>
    <w:rsid w:val="000D31B6"/>
    <w:rsid w:val="000D3475"/>
    <w:rsid w:val="000D4A12"/>
    <w:rsid w:val="000D6C3E"/>
    <w:rsid w:val="000E2D01"/>
    <w:rsid w:val="000E42B1"/>
    <w:rsid w:val="000E46F0"/>
    <w:rsid w:val="000E6282"/>
    <w:rsid w:val="000E62D0"/>
    <w:rsid w:val="000F655F"/>
    <w:rsid w:val="00101079"/>
    <w:rsid w:val="001014AC"/>
    <w:rsid w:val="001073A1"/>
    <w:rsid w:val="00112848"/>
    <w:rsid w:val="00114C10"/>
    <w:rsid w:val="00114C63"/>
    <w:rsid w:val="0011655B"/>
    <w:rsid w:val="001201FC"/>
    <w:rsid w:val="001228AD"/>
    <w:rsid w:val="001309F9"/>
    <w:rsid w:val="00131620"/>
    <w:rsid w:val="0013435D"/>
    <w:rsid w:val="0014644C"/>
    <w:rsid w:val="00146CAB"/>
    <w:rsid w:val="00147F85"/>
    <w:rsid w:val="00150A43"/>
    <w:rsid w:val="0015218A"/>
    <w:rsid w:val="00152A4A"/>
    <w:rsid w:val="001607F8"/>
    <w:rsid w:val="00162F39"/>
    <w:rsid w:val="001730A1"/>
    <w:rsid w:val="0017370C"/>
    <w:rsid w:val="00173F08"/>
    <w:rsid w:val="0017436D"/>
    <w:rsid w:val="001751F7"/>
    <w:rsid w:val="0018332F"/>
    <w:rsid w:val="001843DE"/>
    <w:rsid w:val="001919A0"/>
    <w:rsid w:val="0019597D"/>
    <w:rsid w:val="00196407"/>
    <w:rsid w:val="001A170B"/>
    <w:rsid w:val="001A4138"/>
    <w:rsid w:val="001A6266"/>
    <w:rsid w:val="001A6957"/>
    <w:rsid w:val="001B6F56"/>
    <w:rsid w:val="001C09DC"/>
    <w:rsid w:val="001C1491"/>
    <w:rsid w:val="001C6092"/>
    <w:rsid w:val="001C61B6"/>
    <w:rsid w:val="001C6BC7"/>
    <w:rsid w:val="001C6F17"/>
    <w:rsid w:val="001D040B"/>
    <w:rsid w:val="001E1A17"/>
    <w:rsid w:val="001E30E5"/>
    <w:rsid w:val="001E5188"/>
    <w:rsid w:val="001E609C"/>
    <w:rsid w:val="001F0D42"/>
    <w:rsid w:val="001F631B"/>
    <w:rsid w:val="00205385"/>
    <w:rsid w:val="002055D5"/>
    <w:rsid w:val="002061A9"/>
    <w:rsid w:val="0020664F"/>
    <w:rsid w:val="00210FB4"/>
    <w:rsid w:val="00212C91"/>
    <w:rsid w:val="00215EF0"/>
    <w:rsid w:val="002164FA"/>
    <w:rsid w:val="0021708E"/>
    <w:rsid w:val="0021709E"/>
    <w:rsid w:val="00217850"/>
    <w:rsid w:val="002214B2"/>
    <w:rsid w:val="0022240F"/>
    <w:rsid w:val="00222529"/>
    <w:rsid w:val="0022310E"/>
    <w:rsid w:val="00226A9F"/>
    <w:rsid w:val="00226D2A"/>
    <w:rsid w:val="00227CB6"/>
    <w:rsid w:val="00231257"/>
    <w:rsid w:val="00231B34"/>
    <w:rsid w:val="002322B0"/>
    <w:rsid w:val="00233637"/>
    <w:rsid w:val="002339C6"/>
    <w:rsid w:val="002356D8"/>
    <w:rsid w:val="002365A0"/>
    <w:rsid w:val="0023756A"/>
    <w:rsid w:val="00237588"/>
    <w:rsid w:val="00242023"/>
    <w:rsid w:val="0024542D"/>
    <w:rsid w:val="00254D62"/>
    <w:rsid w:val="00255426"/>
    <w:rsid w:val="002569CD"/>
    <w:rsid w:val="00257E70"/>
    <w:rsid w:val="00260F25"/>
    <w:rsid w:val="002665BE"/>
    <w:rsid w:val="002666F4"/>
    <w:rsid w:val="00266AB8"/>
    <w:rsid w:val="00266FDC"/>
    <w:rsid w:val="00271DE2"/>
    <w:rsid w:val="00273A7C"/>
    <w:rsid w:val="00276578"/>
    <w:rsid w:val="002765BA"/>
    <w:rsid w:val="002802E3"/>
    <w:rsid w:val="002817AA"/>
    <w:rsid w:val="00287DCD"/>
    <w:rsid w:val="002A163E"/>
    <w:rsid w:val="002A1752"/>
    <w:rsid w:val="002A2E40"/>
    <w:rsid w:val="002A3393"/>
    <w:rsid w:val="002A3FF2"/>
    <w:rsid w:val="002B67C1"/>
    <w:rsid w:val="002B76AD"/>
    <w:rsid w:val="002B7AF2"/>
    <w:rsid w:val="002C37F5"/>
    <w:rsid w:val="002C3FC7"/>
    <w:rsid w:val="002C64FF"/>
    <w:rsid w:val="002C6DB4"/>
    <w:rsid w:val="002C7B51"/>
    <w:rsid w:val="002D1460"/>
    <w:rsid w:val="002D1BC7"/>
    <w:rsid w:val="002D6B77"/>
    <w:rsid w:val="002D7EE5"/>
    <w:rsid w:val="002E1ED2"/>
    <w:rsid w:val="002E25C8"/>
    <w:rsid w:val="002F095A"/>
    <w:rsid w:val="002F1546"/>
    <w:rsid w:val="002F3963"/>
    <w:rsid w:val="002F3BCA"/>
    <w:rsid w:val="002F730B"/>
    <w:rsid w:val="00300204"/>
    <w:rsid w:val="00301417"/>
    <w:rsid w:val="003022B3"/>
    <w:rsid w:val="003039F5"/>
    <w:rsid w:val="00305309"/>
    <w:rsid w:val="00305E9F"/>
    <w:rsid w:val="00306EE4"/>
    <w:rsid w:val="00307457"/>
    <w:rsid w:val="00310F61"/>
    <w:rsid w:val="00314431"/>
    <w:rsid w:val="0031663A"/>
    <w:rsid w:val="00324F5F"/>
    <w:rsid w:val="00327E8D"/>
    <w:rsid w:val="00331883"/>
    <w:rsid w:val="00333205"/>
    <w:rsid w:val="00341B93"/>
    <w:rsid w:val="00342C61"/>
    <w:rsid w:val="00342F78"/>
    <w:rsid w:val="0034306A"/>
    <w:rsid w:val="00343DC5"/>
    <w:rsid w:val="0034429C"/>
    <w:rsid w:val="00351A7A"/>
    <w:rsid w:val="00351EF5"/>
    <w:rsid w:val="00352207"/>
    <w:rsid w:val="00353960"/>
    <w:rsid w:val="00354C49"/>
    <w:rsid w:val="003558DE"/>
    <w:rsid w:val="0035653E"/>
    <w:rsid w:val="00357E9A"/>
    <w:rsid w:val="003600FA"/>
    <w:rsid w:val="0036224D"/>
    <w:rsid w:val="0036384A"/>
    <w:rsid w:val="0036568E"/>
    <w:rsid w:val="00367A28"/>
    <w:rsid w:val="003735DA"/>
    <w:rsid w:val="00375065"/>
    <w:rsid w:val="0038232F"/>
    <w:rsid w:val="003846B8"/>
    <w:rsid w:val="00384943"/>
    <w:rsid w:val="00386767"/>
    <w:rsid w:val="003875C8"/>
    <w:rsid w:val="003901ED"/>
    <w:rsid w:val="00392DE2"/>
    <w:rsid w:val="0039351D"/>
    <w:rsid w:val="003A1C54"/>
    <w:rsid w:val="003A3880"/>
    <w:rsid w:val="003A7DD3"/>
    <w:rsid w:val="003C0444"/>
    <w:rsid w:val="003C06E9"/>
    <w:rsid w:val="003C5CC5"/>
    <w:rsid w:val="003C6B6D"/>
    <w:rsid w:val="003C716D"/>
    <w:rsid w:val="003D65B6"/>
    <w:rsid w:val="003D6A26"/>
    <w:rsid w:val="003E1F77"/>
    <w:rsid w:val="003E309A"/>
    <w:rsid w:val="003E397B"/>
    <w:rsid w:val="003E4EB5"/>
    <w:rsid w:val="003F08F5"/>
    <w:rsid w:val="003F092B"/>
    <w:rsid w:val="003F0CA8"/>
    <w:rsid w:val="003F30AB"/>
    <w:rsid w:val="0040185B"/>
    <w:rsid w:val="004021B7"/>
    <w:rsid w:val="004028B0"/>
    <w:rsid w:val="00406C4F"/>
    <w:rsid w:val="0041054D"/>
    <w:rsid w:val="00411888"/>
    <w:rsid w:val="00413941"/>
    <w:rsid w:val="004161B1"/>
    <w:rsid w:val="00417489"/>
    <w:rsid w:val="00420E43"/>
    <w:rsid w:val="004226AF"/>
    <w:rsid w:val="0042461C"/>
    <w:rsid w:val="004257C6"/>
    <w:rsid w:val="00427C21"/>
    <w:rsid w:val="0043338F"/>
    <w:rsid w:val="00442390"/>
    <w:rsid w:val="00455199"/>
    <w:rsid w:val="004564D5"/>
    <w:rsid w:val="0046304A"/>
    <w:rsid w:val="004667B3"/>
    <w:rsid w:val="00470D9C"/>
    <w:rsid w:val="00473FD1"/>
    <w:rsid w:val="00474739"/>
    <w:rsid w:val="00476642"/>
    <w:rsid w:val="00481BB5"/>
    <w:rsid w:val="004875AB"/>
    <w:rsid w:val="00491369"/>
    <w:rsid w:val="004A1427"/>
    <w:rsid w:val="004A1BE0"/>
    <w:rsid w:val="004A5413"/>
    <w:rsid w:val="004A6FA7"/>
    <w:rsid w:val="004A7451"/>
    <w:rsid w:val="004A75F3"/>
    <w:rsid w:val="004B292F"/>
    <w:rsid w:val="004B49C0"/>
    <w:rsid w:val="004B7B42"/>
    <w:rsid w:val="004C30E5"/>
    <w:rsid w:val="004C33DA"/>
    <w:rsid w:val="004D4454"/>
    <w:rsid w:val="004D4614"/>
    <w:rsid w:val="004D5EB7"/>
    <w:rsid w:val="004E5A42"/>
    <w:rsid w:val="004E65FE"/>
    <w:rsid w:val="004E725F"/>
    <w:rsid w:val="004E7B94"/>
    <w:rsid w:val="004F2FBB"/>
    <w:rsid w:val="004F4AD4"/>
    <w:rsid w:val="004F5AEF"/>
    <w:rsid w:val="004F6609"/>
    <w:rsid w:val="004F66EF"/>
    <w:rsid w:val="004F73CF"/>
    <w:rsid w:val="0050096D"/>
    <w:rsid w:val="00503B93"/>
    <w:rsid w:val="00504BA1"/>
    <w:rsid w:val="005073D8"/>
    <w:rsid w:val="00510FBB"/>
    <w:rsid w:val="0051364C"/>
    <w:rsid w:val="00515668"/>
    <w:rsid w:val="00520E48"/>
    <w:rsid w:val="00530684"/>
    <w:rsid w:val="00532A46"/>
    <w:rsid w:val="00533135"/>
    <w:rsid w:val="005346A0"/>
    <w:rsid w:val="00534BB0"/>
    <w:rsid w:val="00535E57"/>
    <w:rsid w:val="005453EC"/>
    <w:rsid w:val="00546105"/>
    <w:rsid w:val="0055063C"/>
    <w:rsid w:val="005526BA"/>
    <w:rsid w:val="005556F6"/>
    <w:rsid w:val="0055793C"/>
    <w:rsid w:val="00561451"/>
    <w:rsid w:val="00561E8A"/>
    <w:rsid w:val="00562606"/>
    <w:rsid w:val="00564734"/>
    <w:rsid w:val="005665C2"/>
    <w:rsid w:val="00566EA1"/>
    <w:rsid w:val="00566EFA"/>
    <w:rsid w:val="00567790"/>
    <w:rsid w:val="00567A0C"/>
    <w:rsid w:val="00570422"/>
    <w:rsid w:val="00572AA2"/>
    <w:rsid w:val="0058054E"/>
    <w:rsid w:val="00580EB0"/>
    <w:rsid w:val="00586C22"/>
    <w:rsid w:val="00587A4C"/>
    <w:rsid w:val="00591680"/>
    <w:rsid w:val="00592DE0"/>
    <w:rsid w:val="00594DC0"/>
    <w:rsid w:val="005A4677"/>
    <w:rsid w:val="005A7ED7"/>
    <w:rsid w:val="005B1EE8"/>
    <w:rsid w:val="005B22A8"/>
    <w:rsid w:val="005B2737"/>
    <w:rsid w:val="005C3FC7"/>
    <w:rsid w:val="005D138E"/>
    <w:rsid w:val="005D5E6D"/>
    <w:rsid w:val="005D789C"/>
    <w:rsid w:val="005E1868"/>
    <w:rsid w:val="005E3C36"/>
    <w:rsid w:val="005E4287"/>
    <w:rsid w:val="005E46D4"/>
    <w:rsid w:val="005E4EB6"/>
    <w:rsid w:val="005E5B9A"/>
    <w:rsid w:val="005E5BF6"/>
    <w:rsid w:val="005E623F"/>
    <w:rsid w:val="005E772C"/>
    <w:rsid w:val="005F3472"/>
    <w:rsid w:val="005F39E1"/>
    <w:rsid w:val="005F3B06"/>
    <w:rsid w:val="00600467"/>
    <w:rsid w:val="00600A15"/>
    <w:rsid w:val="00603696"/>
    <w:rsid w:val="00607801"/>
    <w:rsid w:val="00607AC2"/>
    <w:rsid w:val="00611173"/>
    <w:rsid w:val="006126A5"/>
    <w:rsid w:val="0061303A"/>
    <w:rsid w:val="00614325"/>
    <w:rsid w:val="0062046A"/>
    <w:rsid w:val="00623739"/>
    <w:rsid w:val="00625427"/>
    <w:rsid w:val="00627BDF"/>
    <w:rsid w:val="006316F4"/>
    <w:rsid w:val="006360EB"/>
    <w:rsid w:val="0064040B"/>
    <w:rsid w:val="00641C2E"/>
    <w:rsid w:val="006466FF"/>
    <w:rsid w:val="00646CEC"/>
    <w:rsid w:val="00647B2E"/>
    <w:rsid w:val="00651E64"/>
    <w:rsid w:val="00652FF5"/>
    <w:rsid w:val="006538A0"/>
    <w:rsid w:val="0065719A"/>
    <w:rsid w:val="00657E3C"/>
    <w:rsid w:val="006627C8"/>
    <w:rsid w:val="00666566"/>
    <w:rsid w:val="00666F10"/>
    <w:rsid w:val="00670E0B"/>
    <w:rsid w:val="00671986"/>
    <w:rsid w:val="006738DE"/>
    <w:rsid w:val="00675792"/>
    <w:rsid w:val="00676C20"/>
    <w:rsid w:val="0067731C"/>
    <w:rsid w:val="00677EF2"/>
    <w:rsid w:val="006849C7"/>
    <w:rsid w:val="00684D22"/>
    <w:rsid w:val="006851AC"/>
    <w:rsid w:val="00686121"/>
    <w:rsid w:val="0068643C"/>
    <w:rsid w:val="00691CB6"/>
    <w:rsid w:val="00696429"/>
    <w:rsid w:val="00697DC6"/>
    <w:rsid w:val="006B02EF"/>
    <w:rsid w:val="006B4399"/>
    <w:rsid w:val="006B5A21"/>
    <w:rsid w:val="006B5EBB"/>
    <w:rsid w:val="006B7157"/>
    <w:rsid w:val="006B77A4"/>
    <w:rsid w:val="006C0445"/>
    <w:rsid w:val="006C0A96"/>
    <w:rsid w:val="006C3A87"/>
    <w:rsid w:val="006D5268"/>
    <w:rsid w:val="006E2157"/>
    <w:rsid w:val="006E4469"/>
    <w:rsid w:val="006E4A58"/>
    <w:rsid w:val="006F5DA4"/>
    <w:rsid w:val="006F75DE"/>
    <w:rsid w:val="0070190B"/>
    <w:rsid w:val="00701BEE"/>
    <w:rsid w:val="00705DDD"/>
    <w:rsid w:val="00707DFB"/>
    <w:rsid w:val="007153E2"/>
    <w:rsid w:val="00715A87"/>
    <w:rsid w:val="007236C4"/>
    <w:rsid w:val="00724FEE"/>
    <w:rsid w:val="00725CC9"/>
    <w:rsid w:val="007306A6"/>
    <w:rsid w:val="00732686"/>
    <w:rsid w:val="00735E48"/>
    <w:rsid w:val="00737CEC"/>
    <w:rsid w:val="00742027"/>
    <w:rsid w:val="0074345B"/>
    <w:rsid w:val="00743556"/>
    <w:rsid w:val="0074497B"/>
    <w:rsid w:val="00744ED5"/>
    <w:rsid w:val="00745211"/>
    <w:rsid w:val="007478EF"/>
    <w:rsid w:val="007517E5"/>
    <w:rsid w:val="00754E1F"/>
    <w:rsid w:val="00754F6C"/>
    <w:rsid w:val="00756026"/>
    <w:rsid w:val="00757433"/>
    <w:rsid w:val="00760F71"/>
    <w:rsid w:val="007674AA"/>
    <w:rsid w:val="0077078D"/>
    <w:rsid w:val="0077218D"/>
    <w:rsid w:val="007731D3"/>
    <w:rsid w:val="00775BA8"/>
    <w:rsid w:val="00776C84"/>
    <w:rsid w:val="00777AD5"/>
    <w:rsid w:val="00782B14"/>
    <w:rsid w:val="007830D9"/>
    <w:rsid w:val="007A2149"/>
    <w:rsid w:val="007A4BE2"/>
    <w:rsid w:val="007A5205"/>
    <w:rsid w:val="007A7A4B"/>
    <w:rsid w:val="007B1CE6"/>
    <w:rsid w:val="007B1DEA"/>
    <w:rsid w:val="007B3298"/>
    <w:rsid w:val="007B5265"/>
    <w:rsid w:val="007C1240"/>
    <w:rsid w:val="007C1C82"/>
    <w:rsid w:val="007C3552"/>
    <w:rsid w:val="007C3C5A"/>
    <w:rsid w:val="007C7AAC"/>
    <w:rsid w:val="007D107F"/>
    <w:rsid w:val="007D2DB3"/>
    <w:rsid w:val="007D5F57"/>
    <w:rsid w:val="007E29F9"/>
    <w:rsid w:val="007E6110"/>
    <w:rsid w:val="007E728C"/>
    <w:rsid w:val="007F4854"/>
    <w:rsid w:val="007F6110"/>
    <w:rsid w:val="007F61C9"/>
    <w:rsid w:val="00812597"/>
    <w:rsid w:val="00812ADD"/>
    <w:rsid w:val="0081719B"/>
    <w:rsid w:val="00820E7E"/>
    <w:rsid w:val="0082474E"/>
    <w:rsid w:val="00827C7B"/>
    <w:rsid w:val="00833039"/>
    <w:rsid w:val="00840BD6"/>
    <w:rsid w:val="00840F25"/>
    <w:rsid w:val="00846CD9"/>
    <w:rsid w:val="00847306"/>
    <w:rsid w:val="0084760D"/>
    <w:rsid w:val="00847C38"/>
    <w:rsid w:val="0085244B"/>
    <w:rsid w:val="00854978"/>
    <w:rsid w:val="00854B4F"/>
    <w:rsid w:val="00866457"/>
    <w:rsid w:val="0087746A"/>
    <w:rsid w:val="0088082F"/>
    <w:rsid w:val="008826B6"/>
    <w:rsid w:val="008837D6"/>
    <w:rsid w:val="00885198"/>
    <w:rsid w:val="008904DD"/>
    <w:rsid w:val="008912C3"/>
    <w:rsid w:val="00891B65"/>
    <w:rsid w:val="00892850"/>
    <w:rsid w:val="0089639F"/>
    <w:rsid w:val="008B067F"/>
    <w:rsid w:val="008B3234"/>
    <w:rsid w:val="008B461C"/>
    <w:rsid w:val="008C0558"/>
    <w:rsid w:val="008C57FF"/>
    <w:rsid w:val="008C7D51"/>
    <w:rsid w:val="008D0875"/>
    <w:rsid w:val="008D11D7"/>
    <w:rsid w:val="008D1554"/>
    <w:rsid w:val="008D6188"/>
    <w:rsid w:val="008D7B0D"/>
    <w:rsid w:val="008E09A1"/>
    <w:rsid w:val="008E3D72"/>
    <w:rsid w:val="008F1779"/>
    <w:rsid w:val="008F2078"/>
    <w:rsid w:val="008F2A09"/>
    <w:rsid w:val="008F5E67"/>
    <w:rsid w:val="00905E27"/>
    <w:rsid w:val="00906C6F"/>
    <w:rsid w:val="009105F0"/>
    <w:rsid w:val="00910A19"/>
    <w:rsid w:val="00915BF0"/>
    <w:rsid w:val="00916463"/>
    <w:rsid w:val="00916B7F"/>
    <w:rsid w:val="009176FC"/>
    <w:rsid w:val="009223FD"/>
    <w:rsid w:val="00922942"/>
    <w:rsid w:val="00923D95"/>
    <w:rsid w:val="00926E82"/>
    <w:rsid w:val="00931A80"/>
    <w:rsid w:val="0093699E"/>
    <w:rsid w:val="0094252E"/>
    <w:rsid w:val="009456B4"/>
    <w:rsid w:val="009500FD"/>
    <w:rsid w:val="00952DE5"/>
    <w:rsid w:val="00953ECE"/>
    <w:rsid w:val="009572A2"/>
    <w:rsid w:val="00964A94"/>
    <w:rsid w:val="00972A72"/>
    <w:rsid w:val="00972EA9"/>
    <w:rsid w:val="009743C4"/>
    <w:rsid w:val="0098190A"/>
    <w:rsid w:val="0098379B"/>
    <w:rsid w:val="009856F3"/>
    <w:rsid w:val="009917B2"/>
    <w:rsid w:val="009921AF"/>
    <w:rsid w:val="00997C13"/>
    <w:rsid w:val="009A16EA"/>
    <w:rsid w:val="009A2562"/>
    <w:rsid w:val="009A71A3"/>
    <w:rsid w:val="009B1003"/>
    <w:rsid w:val="009B3961"/>
    <w:rsid w:val="009B6C51"/>
    <w:rsid w:val="009B7EA0"/>
    <w:rsid w:val="009D0800"/>
    <w:rsid w:val="009D6A18"/>
    <w:rsid w:val="009D6BE1"/>
    <w:rsid w:val="009E00DD"/>
    <w:rsid w:val="009E3CE2"/>
    <w:rsid w:val="009F10C9"/>
    <w:rsid w:val="009F529E"/>
    <w:rsid w:val="009F621E"/>
    <w:rsid w:val="00A0092E"/>
    <w:rsid w:val="00A04998"/>
    <w:rsid w:val="00A1169C"/>
    <w:rsid w:val="00A17A21"/>
    <w:rsid w:val="00A21304"/>
    <w:rsid w:val="00A23830"/>
    <w:rsid w:val="00A238CF"/>
    <w:rsid w:val="00A24C46"/>
    <w:rsid w:val="00A2727A"/>
    <w:rsid w:val="00A27300"/>
    <w:rsid w:val="00A32B04"/>
    <w:rsid w:val="00A32D86"/>
    <w:rsid w:val="00A4293D"/>
    <w:rsid w:val="00A43D97"/>
    <w:rsid w:val="00A50C85"/>
    <w:rsid w:val="00A52D18"/>
    <w:rsid w:val="00A56289"/>
    <w:rsid w:val="00A61758"/>
    <w:rsid w:val="00A618D7"/>
    <w:rsid w:val="00A637C5"/>
    <w:rsid w:val="00A63F49"/>
    <w:rsid w:val="00A66AF2"/>
    <w:rsid w:val="00A70A7F"/>
    <w:rsid w:val="00A73176"/>
    <w:rsid w:val="00A75436"/>
    <w:rsid w:val="00A9201B"/>
    <w:rsid w:val="00A9287C"/>
    <w:rsid w:val="00A93606"/>
    <w:rsid w:val="00A95876"/>
    <w:rsid w:val="00A9683B"/>
    <w:rsid w:val="00AA02C7"/>
    <w:rsid w:val="00AA134B"/>
    <w:rsid w:val="00AA14D8"/>
    <w:rsid w:val="00AB1964"/>
    <w:rsid w:val="00AB54B9"/>
    <w:rsid w:val="00AB69D6"/>
    <w:rsid w:val="00AB6D82"/>
    <w:rsid w:val="00AC2A75"/>
    <w:rsid w:val="00AC362F"/>
    <w:rsid w:val="00AC3B6E"/>
    <w:rsid w:val="00AC76EF"/>
    <w:rsid w:val="00AD2B7B"/>
    <w:rsid w:val="00AD6066"/>
    <w:rsid w:val="00AE0CF4"/>
    <w:rsid w:val="00AE4BE0"/>
    <w:rsid w:val="00AE51A8"/>
    <w:rsid w:val="00AE7E08"/>
    <w:rsid w:val="00AF0FAE"/>
    <w:rsid w:val="00AF3C8F"/>
    <w:rsid w:val="00AF7809"/>
    <w:rsid w:val="00B02CD0"/>
    <w:rsid w:val="00B05A93"/>
    <w:rsid w:val="00B05DE2"/>
    <w:rsid w:val="00B10E3C"/>
    <w:rsid w:val="00B1257E"/>
    <w:rsid w:val="00B12C3B"/>
    <w:rsid w:val="00B1520D"/>
    <w:rsid w:val="00B23A30"/>
    <w:rsid w:val="00B2424A"/>
    <w:rsid w:val="00B249D3"/>
    <w:rsid w:val="00B25D23"/>
    <w:rsid w:val="00B31C1C"/>
    <w:rsid w:val="00B34793"/>
    <w:rsid w:val="00B35F55"/>
    <w:rsid w:val="00B35F76"/>
    <w:rsid w:val="00B36E4F"/>
    <w:rsid w:val="00B37265"/>
    <w:rsid w:val="00B45176"/>
    <w:rsid w:val="00B466C2"/>
    <w:rsid w:val="00B66C7A"/>
    <w:rsid w:val="00B7005C"/>
    <w:rsid w:val="00B7198F"/>
    <w:rsid w:val="00B71D03"/>
    <w:rsid w:val="00B752F2"/>
    <w:rsid w:val="00B76D6A"/>
    <w:rsid w:val="00B82996"/>
    <w:rsid w:val="00B93225"/>
    <w:rsid w:val="00B939B2"/>
    <w:rsid w:val="00B94F63"/>
    <w:rsid w:val="00B9708D"/>
    <w:rsid w:val="00BA350D"/>
    <w:rsid w:val="00BA6A13"/>
    <w:rsid w:val="00BB0572"/>
    <w:rsid w:val="00BB4DCD"/>
    <w:rsid w:val="00BB54A0"/>
    <w:rsid w:val="00BB6724"/>
    <w:rsid w:val="00BC5E65"/>
    <w:rsid w:val="00BC7BBD"/>
    <w:rsid w:val="00BD170C"/>
    <w:rsid w:val="00BD274D"/>
    <w:rsid w:val="00BD2F71"/>
    <w:rsid w:val="00BD35E6"/>
    <w:rsid w:val="00BD5809"/>
    <w:rsid w:val="00BE0983"/>
    <w:rsid w:val="00BE5215"/>
    <w:rsid w:val="00BF0504"/>
    <w:rsid w:val="00BF6888"/>
    <w:rsid w:val="00BF7D9F"/>
    <w:rsid w:val="00C05F07"/>
    <w:rsid w:val="00C07BEE"/>
    <w:rsid w:val="00C135E5"/>
    <w:rsid w:val="00C13EDF"/>
    <w:rsid w:val="00C17BA4"/>
    <w:rsid w:val="00C20A8E"/>
    <w:rsid w:val="00C20B3A"/>
    <w:rsid w:val="00C23113"/>
    <w:rsid w:val="00C25AF6"/>
    <w:rsid w:val="00C33C5F"/>
    <w:rsid w:val="00C36496"/>
    <w:rsid w:val="00C43FE3"/>
    <w:rsid w:val="00C44D89"/>
    <w:rsid w:val="00C45311"/>
    <w:rsid w:val="00C47298"/>
    <w:rsid w:val="00C54209"/>
    <w:rsid w:val="00C61AF5"/>
    <w:rsid w:val="00C61E94"/>
    <w:rsid w:val="00C6306F"/>
    <w:rsid w:val="00C633CB"/>
    <w:rsid w:val="00C67F7D"/>
    <w:rsid w:val="00C706E9"/>
    <w:rsid w:val="00C723F6"/>
    <w:rsid w:val="00C77032"/>
    <w:rsid w:val="00C82930"/>
    <w:rsid w:val="00C833CD"/>
    <w:rsid w:val="00C8523E"/>
    <w:rsid w:val="00C9080C"/>
    <w:rsid w:val="00C91C56"/>
    <w:rsid w:val="00CA3970"/>
    <w:rsid w:val="00CB0CA3"/>
    <w:rsid w:val="00CB1E2F"/>
    <w:rsid w:val="00CB2EC0"/>
    <w:rsid w:val="00CB7B68"/>
    <w:rsid w:val="00CC23E6"/>
    <w:rsid w:val="00CC291C"/>
    <w:rsid w:val="00CC455F"/>
    <w:rsid w:val="00CC57CA"/>
    <w:rsid w:val="00CD01E3"/>
    <w:rsid w:val="00CD1DC9"/>
    <w:rsid w:val="00CD4510"/>
    <w:rsid w:val="00CE3F6A"/>
    <w:rsid w:val="00CE6237"/>
    <w:rsid w:val="00CF3910"/>
    <w:rsid w:val="00CF4654"/>
    <w:rsid w:val="00CF6B39"/>
    <w:rsid w:val="00CF6F40"/>
    <w:rsid w:val="00D0363C"/>
    <w:rsid w:val="00D0475E"/>
    <w:rsid w:val="00D055B0"/>
    <w:rsid w:val="00D057E4"/>
    <w:rsid w:val="00D06A80"/>
    <w:rsid w:val="00D0782D"/>
    <w:rsid w:val="00D07FA1"/>
    <w:rsid w:val="00D1483D"/>
    <w:rsid w:val="00D201FF"/>
    <w:rsid w:val="00D2129F"/>
    <w:rsid w:val="00D27058"/>
    <w:rsid w:val="00D3269F"/>
    <w:rsid w:val="00D44BC2"/>
    <w:rsid w:val="00D471F3"/>
    <w:rsid w:val="00D51258"/>
    <w:rsid w:val="00D5194F"/>
    <w:rsid w:val="00D528AF"/>
    <w:rsid w:val="00D55A70"/>
    <w:rsid w:val="00D61876"/>
    <w:rsid w:val="00D65D6F"/>
    <w:rsid w:val="00D7250D"/>
    <w:rsid w:val="00D74D02"/>
    <w:rsid w:val="00D74E90"/>
    <w:rsid w:val="00D8339A"/>
    <w:rsid w:val="00D83FEC"/>
    <w:rsid w:val="00D84854"/>
    <w:rsid w:val="00D86763"/>
    <w:rsid w:val="00D92FA0"/>
    <w:rsid w:val="00D968D9"/>
    <w:rsid w:val="00D96EA9"/>
    <w:rsid w:val="00D9756B"/>
    <w:rsid w:val="00DA1056"/>
    <w:rsid w:val="00DB1DDE"/>
    <w:rsid w:val="00DB3892"/>
    <w:rsid w:val="00DB4402"/>
    <w:rsid w:val="00DB5091"/>
    <w:rsid w:val="00DB5889"/>
    <w:rsid w:val="00DC1951"/>
    <w:rsid w:val="00DC3A52"/>
    <w:rsid w:val="00DC3E88"/>
    <w:rsid w:val="00DC5D93"/>
    <w:rsid w:val="00DD271A"/>
    <w:rsid w:val="00DD32D0"/>
    <w:rsid w:val="00DD4BE7"/>
    <w:rsid w:val="00DE56C1"/>
    <w:rsid w:val="00DE68C1"/>
    <w:rsid w:val="00DE73F7"/>
    <w:rsid w:val="00DF00B6"/>
    <w:rsid w:val="00DF1787"/>
    <w:rsid w:val="00DF2625"/>
    <w:rsid w:val="00DF3F98"/>
    <w:rsid w:val="00DF4132"/>
    <w:rsid w:val="00DF66EC"/>
    <w:rsid w:val="00E0081F"/>
    <w:rsid w:val="00E0164F"/>
    <w:rsid w:val="00E05399"/>
    <w:rsid w:val="00E102C8"/>
    <w:rsid w:val="00E107D0"/>
    <w:rsid w:val="00E1168B"/>
    <w:rsid w:val="00E13BC5"/>
    <w:rsid w:val="00E15361"/>
    <w:rsid w:val="00E24245"/>
    <w:rsid w:val="00E24C77"/>
    <w:rsid w:val="00E403D4"/>
    <w:rsid w:val="00E413D4"/>
    <w:rsid w:val="00E46413"/>
    <w:rsid w:val="00E47FE6"/>
    <w:rsid w:val="00E506F2"/>
    <w:rsid w:val="00E50CBA"/>
    <w:rsid w:val="00E517ED"/>
    <w:rsid w:val="00E52561"/>
    <w:rsid w:val="00E525D0"/>
    <w:rsid w:val="00E547C3"/>
    <w:rsid w:val="00E56658"/>
    <w:rsid w:val="00E62C4B"/>
    <w:rsid w:val="00E641D6"/>
    <w:rsid w:val="00E67307"/>
    <w:rsid w:val="00E7123D"/>
    <w:rsid w:val="00E72079"/>
    <w:rsid w:val="00E72897"/>
    <w:rsid w:val="00E75FBC"/>
    <w:rsid w:val="00E77320"/>
    <w:rsid w:val="00E77BF4"/>
    <w:rsid w:val="00E804E3"/>
    <w:rsid w:val="00E838DB"/>
    <w:rsid w:val="00E85162"/>
    <w:rsid w:val="00E87EC4"/>
    <w:rsid w:val="00E97A3C"/>
    <w:rsid w:val="00EA0C01"/>
    <w:rsid w:val="00EA1363"/>
    <w:rsid w:val="00EA1525"/>
    <w:rsid w:val="00EA329E"/>
    <w:rsid w:val="00EA3E35"/>
    <w:rsid w:val="00EA504A"/>
    <w:rsid w:val="00EA5CCB"/>
    <w:rsid w:val="00EA6D35"/>
    <w:rsid w:val="00EA7901"/>
    <w:rsid w:val="00EA7D08"/>
    <w:rsid w:val="00EB155C"/>
    <w:rsid w:val="00EB2669"/>
    <w:rsid w:val="00EB39CA"/>
    <w:rsid w:val="00EB6E0E"/>
    <w:rsid w:val="00EB6EC3"/>
    <w:rsid w:val="00EC3647"/>
    <w:rsid w:val="00EC3D40"/>
    <w:rsid w:val="00ED4239"/>
    <w:rsid w:val="00ED770C"/>
    <w:rsid w:val="00EE217D"/>
    <w:rsid w:val="00EE2672"/>
    <w:rsid w:val="00EE39AF"/>
    <w:rsid w:val="00EE5271"/>
    <w:rsid w:val="00EE6632"/>
    <w:rsid w:val="00EF4679"/>
    <w:rsid w:val="00EF4DDB"/>
    <w:rsid w:val="00EF6515"/>
    <w:rsid w:val="00F01E61"/>
    <w:rsid w:val="00F026D6"/>
    <w:rsid w:val="00F02757"/>
    <w:rsid w:val="00F02DB6"/>
    <w:rsid w:val="00F04004"/>
    <w:rsid w:val="00F175B0"/>
    <w:rsid w:val="00F222E4"/>
    <w:rsid w:val="00F23A8A"/>
    <w:rsid w:val="00F25932"/>
    <w:rsid w:val="00F2755B"/>
    <w:rsid w:val="00F31AC6"/>
    <w:rsid w:val="00F346CB"/>
    <w:rsid w:val="00F34709"/>
    <w:rsid w:val="00F37161"/>
    <w:rsid w:val="00F463A6"/>
    <w:rsid w:val="00F50B2C"/>
    <w:rsid w:val="00F5267E"/>
    <w:rsid w:val="00F54DC8"/>
    <w:rsid w:val="00F5609D"/>
    <w:rsid w:val="00F5648C"/>
    <w:rsid w:val="00F602A2"/>
    <w:rsid w:val="00F63336"/>
    <w:rsid w:val="00F654BA"/>
    <w:rsid w:val="00F67EDF"/>
    <w:rsid w:val="00F701A1"/>
    <w:rsid w:val="00F74750"/>
    <w:rsid w:val="00F75A53"/>
    <w:rsid w:val="00F779AC"/>
    <w:rsid w:val="00F77CE3"/>
    <w:rsid w:val="00F81ABC"/>
    <w:rsid w:val="00F86642"/>
    <w:rsid w:val="00F86E89"/>
    <w:rsid w:val="00F87DBB"/>
    <w:rsid w:val="00F94E6C"/>
    <w:rsid w:val="00F97429"/>
    <w:rsid w:val="00F97EA1"/>
    <w:rsid w:val="00FA278A"/>
    <w:rsid w:val="00FA2F4F"/>
    <w:rsid w:val="00FA4ECA"/>
    <w:rsid w:val="00FA640F"/>
    <w:rsid w:val="00FB36C8"/>
    <w:rsid w:val="00FB4EEA"/>
    <w:rsid w:val="00FB58DE"/>
    <w:rsid w:val="00FC0F1A"/>
    <w:rsid w:val="00FC163E"/>
    <w:rsid w:val="00FC1FC0"/>
    <w:rsid w:val="00FC57D7"/>
    <w:rsid w:val="00FC6D7D"/>
    <w:rsid w:val="00FC750E"/>
    <w:rsid w:val="00FD551B"/>
    <w:rsid w:val="00FD6BCD"/>
    <w:rsid w:val="00FE0BA0"/>
    <w:rsid w:val="00FE1715"/>
    <w:rsid w:val="00FE216D"/>
    <w:rsid w:val="00FE2B42"/>
    <w:rsid w:val="00FE5242"/>
    <w:rsid w:val="00FE554F"/>
    <w:rsid w:val="00FF1C71"/>
    <w:rsid w:val="00FF4634"/>
    <w:rsid w:val="00FF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216C2"/>
  <w15:chartTrackingRefBased/>
  <w15:docId w15:val="{BE1FA985-5E93-45F8-9734-06F585BCA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234"/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2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23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B32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234"/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34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234"/>
    <w:rPr>
      <w:rFonts w:ascii="Segoe UI" w:eastAsia="Calibr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8B3234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B32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3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LessonNumberandTitle">
    <w:name w:val="Lesson Number and Title"/>
    <w:basedOn w:val="Normal"/>
    <w:link w:val="LessonNumberandTitleChar"/>
    <w:qFormat/>
    <w:rsid w:val="008B3234"/>
    <w:pPr>
      <w:jc w:val="center"/>
    </w:pPr>
    <w:rPr>
      <w:rFonts w:ascii="Arial" w:hAnsi="Arial" w:cs="Arial"/>
      <w:b/>
      <w:color w:val="0696D7"/>
      <w:sz w:val="36"/>
      <w:szCs w:val="36"/>
    </w:rPr>
  </w:style>
  <w:style w:type="character" w:customStyle="1" w:styleId="LessonNumberandTitleChar">
    <w:name w:val="Lesson Number and Title Char"/>
    <w:link w:val="LessonNumberandTitle"/>
    <w:rsid w:val="008B3234"/>
    <w:rPr>
      <w:rFonts w:ascii="Arial" w:eastAsia="Calibri" w:hAnsi="Arial" w:cs="Arial"/>
      <w:b/>
      <w:color w:val="0696D7"/>
      <w:sz w:val="36"/>
      <w:szCs w:val="36"/>
    </w:rPr>
  </w:style>
  <w:style w:type="paragraph" w:styleId="ListParagraph">
    <w:name w:val="List Paragraph"/>
    <w:basedOn w:val="Normal"/>
    <w:link w:val="ListParagraphChar"/>
    <w:uiPriority w:val="34"/>
    <w:qFormat/>
    <w:rsid w:val="008B3234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8B3234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8B3234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styleId="PlaceholderText">
    <w:name w:val="Placeholder Text"/>
    <w:uiPriority w:val="99"/>
    <w:semiHidden/>
    <w:rsid w:val="008B3234"/>
    <w:rPr>
      <w:color w:val="808080"/>
    </w:rPr>
  </w:style>
  <w:style w:type="table" w:styleId="TableGrid">
    <w:name w:val="Table Grid"/>
    <w:basedOn w:val="TableNormal"/>
    <w:uiPriority w:val="39"/>
    <w:rsid w:val="008B3234"/>
    <w:pPr>
      <w:spacing w:after="0" w:line="240" w:lineRule="auto"/>
    </w:pPr>
    <w:rPr>
      <w:rFonts w:ascii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61CEAA220E249BA71EE09B02D65A1" ma:contentTypeVersion="22" ma:contentTypeDescription="Create a new document." ma:contentTypeScope="" ma:versionID="d412d1d5ad722a40d6f9c0d7ab59e3c1">
  <xsd:schema xmlns:xsd="http://www.w3.org/2001/XMLSchema" xmlns:xs="http://www.w3.org/2001/XMLSchema" xmlns:p="http://schemas.microsoft.com/office/2006/metadata/properties" xmlns:ns2="b8f0b367-6fb6-4894-b66a-8a4224b66502" xmlns:ns3="93223889-762c-4667-adf6-c362352e077a" targetNamespace="http://schemas.microsoft.com/office/2006/metadata/properties" ma:root="true" ma:fieldsID="68b711fec391d104ce4b2a1c2fef1f50" ns2:_="" ns3:_="">
    <xsd:import namespace="b8f0b367-6fb6-4894-b66a-8a4224b66502"/>
    <xsd:import namespace="93223889-762c-4667-adf6-c362352e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0b367-6fb6-4894-b66a-8a4224b66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20" nillable="true" ma:displayName="Date" ma:default="[today]" ma:format="DateTime" ma:internalName="Dat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3486984-7067-43be-b043-3c90f94ef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23889-762c-4667-adf6-c362352e0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394182-f5af-4871-9466-1f425eb1e629}" ma:internalName="TaxCatchAll" ma:showField="CatchAllData" ma:web="93223889-762c-4667-adf6-c362352e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f0b367-6fb6-4894-b66a-8a4224b66502">
      <Terms xmlns="http://schemas.microsoft.com/office/infopath/2007/PartnerControls"/>
    </lcf76f155ced4ddcb4097134ff3c332f>
    <TaxCatchAll xmlns="93223889-762c-4667-adf6-c362352e077a" xsi:nil="true"/>
    <Date xmlns="b8f0b367-6fb6-4894-b66a-8a4224b66502">2026-05-29T12:13:33+00:00</Date>
  </documentManagement>
</p:properties>
</file>

<file path=customXml/itemProps1.xml><?xml version="1.0" encoding="utf-8"?>
<ds:datastoreItem xmlns:ds="http://schemas.openxmlformats.org/officeDocument/2006/customXml" ds:itemID="{6BB8E0C0-A20F-42DB-A343-2A0B4BE59B87}"/>
</file>

<file path=customXml/itemProps2.xml><?xml version="1.0" encoding="utf-8"?>
<ds:datastoreItem xmlns:ds="http://schemas.openxmlformats.org/officeDocument/2006/customXml" ds:itemID="{C61DE330-173F-4716-963B-D00C38D29D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332E44-B55E-4A8E-B209-CB11B1B44EE6}">
  <ds:schemaRefs>
    <ds:schemaRef ds:uri="http://schemas.microsoft.com/office/2006/metadata/properties"/>
    <ds:schemaRef ds:uri="http://schemas.microsoft.com/office/infopath/2007/PartnerControls"/>
    <ds:schemaRef ds:uri="a96fe779-a1f8-4a9c-82af-ea73f6be7903"/>
    <ds:schemaRef ds:uri="2608eb95-28e4-43e8-832a-616859f3e7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7</Pages>
  <Words>1352</Words>
  <Characters>7992</Characters>
  <Application>Microsoft Office Word</Application>
  <DocSecurity>0</DocSecurity>
  <Lines>210</Lines>
  <Paragraphs>212</Paragraphs>
  <ScaleCrop>false</ScaleCrop>
  <Company/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Perez</dc:creator>
  <cp:keywords/>
  <dc:description/>
  <cp:lastModifiedBy>Yogesh Gangawane</cp:lastModifiedBy>
  <cp:revision>269</cp:revision>
  <cp:lastPrinted>2026-01-05T21:14:00Z</cp:lastPrinted>
  <dcterms:created xsi:type="dcterms:W3CDTF">2023-09-22T18:53:00Z</dcterms:created>
  <dcterms:modified xsi:type="dcterms:W3CDTF">2026-03-11T12:36:00Z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0x010100AF361CEAA220E249BA71EE09B02D65A1</vt:lpwstr>
  </property>
  <property fmtid="{D5CDD505-2E9C-101B-9397-08002B2CF9AE}" pid="3" name="MediaServiceImageTags">
    <vt:lpwstr/>
  </property>
</Properties>
</file>